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1A" w:rsidRPr="007379DB" w:rsidRDefault="00F01B1A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 w:rsidRPr="007379DB">
        <w:rPr>
          <w:noProof/>
          <w:sz w:val="24"/>
          <w:lang w:val="en-US"/>
        </w:rPr>
        <w:drawing>
          <wp:inline distT="0" distB="0" distL="0" distR="0" wp14:anchorId="7E988599" wp14:editId="3C4A3724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1A" w:rsidRPr="007379DB" w:rsidRDefault="00F01B1A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 w:rsidRPr="007379DB">
        <w:rPr>
          <w:rFonts w:eastAsiaTheme="minorHAnsi"/>
          <w:sz w:val="24"/>
        </w:rPr>
        <w:t>РЕПУБЛИКА СРБИЈА</w:t>
      </w:r>
    </w:p>
    <w:p w:rsidR="00F01B1A" w:rsidRPr="007379DB" w:rsidRDefault="00F01B1A" w:rsidP="00F01B1A">
      <w:pPr>
        <w:rPr>
          <w:rFonts w:eastAsiaTheme="minorHAnsi"/>
          <w:sz w:val="24"/>
        </w:rPr>
      </w:pPr>
      <w:r w:rsidRPr="007379DB">
        <w:rPr>
          <w:rFonts w:eastAsiaTheme="minorHAnsi"/>
          <w:sz w:val="24"/>
        </w:rPr>
        <w:t>НАРОДНА СКУПШТИНА</w:t>
      </w:r>
    </w:p>
    <w:p w:rsidR="00F01B1A" w:rsidRPr="007379DB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 w:rsidRPr="007379DB">
        <w:rPr>
          <w:rFonts w:eastAsiaTheme="minorHAnsi"/>
          <w:sz w:val="24"/>
        </w:rPr>
        <w:t xml:space="preserve">Одбор за </w:t>
      </w:r>
      <w:r w:rsidRPr="007379DB">
        <w:rPr>
          <w:rFonts w:eastAsiaTheme="minorHAnsi"/>
          <w:sz w:val="24"/>
          <w:lang w:val="sr-Cyrl-RS"/>
        </w:rPr>
        <w:t>привреду, регионални развој,</w:t>
      </w:r>
    </w:p>
    <w:p w:rsidR="00F01B1A" w:rsidRPr="007379DB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 w:rsidRPr="007379DB">
        <w:rPr>
          <w:rFonts w:eastAsiaTheme="minorHAnsi"/>
          <w:sz w:val="24"/>
          <w:lang w:val="sr-Cyrl-RS"/>
        </w:rPr>
        <w:t>трговину, туризам и енергетику</w:t>
      </w:r>
    </w:p>
    <w:p w:rsidR="00F01B1A" w:rsidRPr="007379DB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sr-Latn-RS"/>
        </w:rPr>
      </w:pPr>
      <w:r w:rsidRPr="007379DB">
        <w:rPr>
          <w:rFonts w:eastAsiaTheme="minorHAnsi"/>
          <w:sz w:val="24"/>
          <w:lang w:val="ru-RU"/>
        </w:rPr>
        <w:t>1</w:t>
      </w:r>
      <w:r w:rsidRPr="007379DB">
        <w:rPr>
          <w:rFonts w:eastAsiaTheme="minorHAnsi"/>
          <w:sz w:val="24"/>
          <w:lang w:val="en-US"/>
        </w:rPr>
        <w:t>0</w:t>
      </w:r>
      <w:r w:rsidRPr="007379DB">
        <w:rPr>
          <w:rFonts w:eastAsiaTheme="minorHAnsi"/>
          <w:sz w:val="24"/>
          <w:lang w:val="ru-RU"/>
        </w:rPr>
        <w:t xml:space="preserve"> </w:t>
      </w:r>
      <w:r w:rsidRPr="007379DB">
        <w:rPr>
          <w:rFonts w:eastAsiaTheme="minorHAnsi"/>
          <w:sz w:val="24"/>
        </w:rPr>
        <w:t>Број</w:t>
      </w:r>
      <w:r w:rsidRPr="007379DB">
        <w:rPr>
          <w:rFonts w:eastAsiaTheme="minorHAnsi"/>
          <w:sz w:val="24"/>
          <w:lang w:val="sr-Cyrl-RS"/>
        </w:rPr>
        <w:t>:</w:t>
      </w:r>
      <w:r w:rsidR="001A21F4" w:rsidRPr="007379DB">
        <w:rPr>
          <w:rFonts w:eastAsiaTheme="minorHAnsi"/>
          <w:sz w:val="24"/>
          <w:lang w:val="sr-Latn-RS"/>
        </w:rPr>
        <w:t xml:space="preserve"> </w:t>
      </w:r>
      <w:r w:rsidR="00B26FDD" w:rsidRPr="007379DB">
        <w:rPr>
          <w:sz w:val="24"/>
        </w:rPr>
        <w:t>011-1578/21</w:t>
      </w:r>
    </w:p>
    <w:p w:rsidR="00F01B1A" w:rsidRPr="007379DB" w:rsidRDefault="001A21F4" w:rsidP="00F01B1A">
      <w:pPr>
        <w:tabs>
          <w:tab w:val="left" w:pos="720"/>
        </w:tabs>
        <w:jc w:val="left"/>
        <w:rPr>
          <w:rFonts w:eastAsiaTheme="minorHAnsi"/>
          <w:sz w:val="24"/>
        </w:rPr>
      </w:pPr>
      <w:r w:rsidRPr="007379DB">
        <w:rPr>
          <w:rFonts w:eastAsiaTheme="minorHAnsi"/>
          <w:sz w:val="24"/>
          <w:lang w:val="sr-Cyrl-RS"/>
        </w:rPr>
        <w:t>10</w:t>
      </w:r>
      <w:r w:rsidR="00F01B1A" w:rsidRPr="007379DB">
        <w:rPr>
          <w:rFonts w:eastAsiaTheme="minorHAnsi"/>
          <w:sz w:val="24"/>
        </w:rPr>
        <w:t xml:space="preserve">. </w:t>
      </w:r>
      <w:r w:rsidRPr="007379DB">
        <w:rPr>
          <w:rFonts w:eastAsiaTheme="minorHAnsi"/>
          <w:sz w:val="24"/>
          <w:lang w:val="sr-Cyrl-RS"/>
        </w:rPr>
        <w:t>септембар</w:t>
      </w:r>
      <w:r w:rsidR="00F01B1A" w:rsidRPr="007379DB">
        <w:rPr>
          <w:rFonts w:eastAsiaTheme="minorHAnsi"/>
          <w:sz w:val="24"/>
        </w:rPr>
        <w:t xml:space="preserve"> 202</w:t>
      </w:r>
      <w:r w:rsidR="00F01B1A" w:rsidRPr="007379DB">
        <w:rPr>
          <w:rFonts w:eastAsiaTheme="minorHAnsi"/>
          <w:sz w:val="24"/>
          <w:lang w:val="en-US"/>
        </w:rPr>
        <w:t>1</w:t>
      </w:r>
      <w:r w:rsidR="00F01B1A" w:rsidRPr="007379DB">
        <w:rPr>
          <w:rFonts w:eastAsiaTheme="minorHAnsi"/>
          <w:sz w:val="24"/>
        </w:rPr>
        <w:t>. године</w:t>
      </w:r>
    </w:p>
    <w:p w:rsidR="00F01B1A" w:rsidRPr="007379DB" w:rsidRDefault="00F01B1A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  <w:r w:rsidRPr="007379DB">
        <w:rPr>
          <w:rFonts w:eastAsiaTheme="minorHAnsi"/>
          <w:sz w:val="24"/>
        </w:rPr>
        <w:t>Б е о г р а д</w:t>
      </w:r>
    </w:p>
    <w:p w:rsidR="00520801" w:rsidRPr="007379DB" w:rsidRDefault="00520801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520801" w:rsidRPr="007379DB" w:rsidRDefault="00520801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454EDD" w:rsidRPr="007379DB" w:rsidRDefault="00454EDD" w:rsidP="00F01B1A">
      <w:pPr>
        <w:tabs>
          <w:tab w:val="left" w:pos="720"/>
        </w:tabs>
        <w:jc w:val="left"/>
        <w:rPr>
          <w:rFonts w:eastAsiaTheme="minorHAnsi"/>
          <w:sz w:val="24"/>
          <w:lang w:val="sr-Cyrl-RS"/>
        </w:rPr>
      </w:pPr>
    </w:p>
    <w:p w:rsidR="00520801" w:rsidRPr="007379DB" w:rsidRDefault="00520801" w:rsidP="00F01B1A">
      <w:pPr>
        <w:tabs>
          <w:tab w:val="left" w:pos="720"/>
        </w:tabs>
        <w:jc w:val="left"/>
        <w:rPr>
          <w:sz w:val="24"/>
          <w:lang w:val="sr-Cyrl-RS"/>
        </w:rPr>
      </w:pPr>
    </w:p>
    <w:p w:rsidR="0053071C" w:rsidRPr="007379DB" w:rsidRDefault="00520801">
      <w:pPr>
        <w:rPr>
          <w:bCs/>
          <w:sz w:val="24"/>
          <w:lang w:val="sr-Cyrl-RS"/>
        </w:rPr>
      </w:pPr>
      <w:r w:rsidRPr="007379DB">
        <w:rPr>
          <w:bCs/>
          <w:sz w:val="24"/>
          <w:lang w:val="sr-Cyrl-RS"/>
        </w:rPr>
        <w:tab/>
      </w:r>
      <w:r w:rsidR="00F01B1A" w:rsidRPr="007379DB">
        <w:rPr>
          <w:bCs/>
          <w:sz w:val="24"/>
          <w:lang w:val="sr-Cyrl-RS"/>
        </w:rPr>
        <w:t>У складу са чланом 8. Закона о закључивању и извршавању међународних уговора („Службени гласник РС“, број 32/13) и чланом 54. Пословника Народне скупштине</w:t>
      </w:r>
      <w:r w:rsidRPr="007379DB">
        <w:rPr>
          <w:bCs/>
          <w:sz w:val="24"/>
          <w:lang w:val="sr-Cyrl-RS"/>
        </w:rPr>
        <w:t xml:space="preserve"> („Службени гласник РС“, број 20/12 – пречишћен текст), а у вези са дописом Владе Ре</w:t>
      </w:r>
      <w:r w:rsidR="001A21F4" w:rsidRPr="007379DB">
        <w:rPr>
          <w:bCs/>
          <w:sz w:val="24"/>
          <w:lang w:val="sr-Cyrl-RS"/>
        </w:rPr>
        <w:t>публике Србије 05 Број: 337-/2021 од 10. септембра</w:t>
      </w:r>
      <w:r w:rsidRPr="007379DB">
        <w:rPr>
          <w:bCs/>
          <w:sz w:val="24"/>
          <w:lang w:val="sr-Cyrl-RS"/>
        </w:rPr>
        <w:t xml:space="preserve"> 2021. године</w:t>
      </w:r>
      <w:r w:rsidR="00F01B1A" w:rsidRPr="007379DB">
        <w:rPr>
          <w:bCs/>
          <w:sz w:val="24"/>
          <w:lang w:val="sr-Cyrl-RS"/>
        </w:rPr>
        <w:t xml:space="preserve">, </w:t>
      </w:r>
    </w:p>
    <w:p w:rsidR="00F01B1A" w:rsidRPr="007379DB" w:rsidRDefault="00520801">
      <w:pPr>
        <w:rPr>
          <w:bCs/>
          <w:sz w:val="24"/>
          <w:lang w:val="sr-Cyrl-RS"/>
        </w:rPr>
      </w:pPr>
      <w:r w:rsidRPr="007379DB">
        <w:rPr>
          <w:bCs/>
          <w:sz w:val="24"/>
          <w:lang w:val="sr-Cyrl-RS"/>
        </w:rPr>
        <w:tab/>
      </w:r>
      <w:r w:rsidR="00F01B1A" w:rsidRPr="007379DB">
        <w:rPr>
          <w:bCs/>
          <w:sz w:val="24"/>
          <w:lang w:val="sr-Cyrl-RS"/>
        </w:rPr>
        <w:t>Одбор за привреду, регионални развој, трговину, туризам и е</w:t>
      </w:r>
      <w:r w:rsidR="001A21F4" w:rsidRPr="007379DB">
        <w:rPr>
          <w:bCs/>
          <w:sz w:val="24"/>
          <w:lang w:val="sr-Cyrl-RS"/>
        </w:rPr>
        <w:t>нергетику, на седници одржаној 10. септембра</w:t>
      </w:r>
      <w:r w:rsidR="00F01B1A" w:rsidRPr="007379DB">
        <w:rPr>
          <w:bCs/>
          <w:sz w:val="24"/>
          <w:lang w:val="sr-Cyrl-RS"/>
        </w:rPr>
        <w:t xml:space="preserve"> 2021. године</w:t>
      </w:r>
      <w:r w:rsidRPr="007379DB">
        <w:rPr>
          <w:bCs/>
          <w:sz w:val="24"/>
          <w:lang w:val="sr-Cyrl-RS"/>
        </w:rPr>
        <w:t>, донео је следећу</w:t>
      </w:r>
    </w:p>
    <w:p w:rsidR="00520801" w:rsidRPr="007379DB" w:rsidRDefault="00520801">
      <w:pPr>
        <w:rPr>
          <w:bCs/>
          <w:sz w:val="24"/>
          <w:lang w:val="sr-Cyrl-RS"/>
        </w:rPr>
      </w:pPr>
    </w:p>
    <w:p w:rsidR="00520801" w:rsidRPr="007379DB" w:rsidRDefault="00520801" w:rsidP="00E24F9A">
      <w:pPr>
        <w:jc w:val="center"/>
        <w:rPr>
          <w:bCs/>
          <w:sz w:val="24"/>
          <w:lang w:val="sr-Cyrl-RS"/>
        </w:rPr>
      </w:pPr>
      <w:r w:rsidRPr="007379DB">
        <w:rPr>
          <w:bCs/>
          <w:sz w:val="24"/>
          <w:lang w:val="sr-Cyrl-RS"/>
        </w:rPr>
        <w:t>О Д Л У К У</w:t>
      </w:r>
    </w:p>
    <w:p w:rsidR="00520801" w:rsidRPr="007379DB" w:rsidRDefault="00520801">
      <w:pPr>
        <w:rPr>
          <w:bCs/>
          <w:sz w:val="24"/>
          <w:lang w:val="sr-Cyrl-RS"/>
        </w:rPr>
      </w:pPr>
    </w:p>
    <w:p w:rsidR="00520801" w:rsidRPr="007379DB" w:rsidRDefault="00520801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 w:rsidRPr="007379DB">
        <w:rPr>
          <w:sz w:val="24"/>
          <w:lang w:val="sr-Cyrl-RS"/>
        </w:rPr>
        <w:t xml:space="preserve">Даје се сагласност Влади Републике Србије за привремену </w:t>
      </w:r>
      <w:r w:rsidR="00B26FDD" w:rsidRPr="007379DB">
        <w:rPr>
          <w:sz w:val="24"/>
          <w:lang w:val="sr-Cyrl-RS"/>
        </w:rPr>
        <w:t xml:space="preserve">примену </w:t>
      </w:r>
      <w:r w:rsidR="00B26FDD" w:rsidRPr="007379DB">
        <w:rPr>
          <w:sz w:val="24"/>
        </w:rPr>
        <w:t>Основе за закључивање Протокола између Владе Републике Србије и Владе Руске Федерације о уношењу измена у Споразум између Савезне владе Савезне Републике Југославије и Владе Руске Федерације о сарадњи у изградњи гасовода на територији Савезне Републике Југославије од 11. априла 1996. године и текста Протокола између Владе Републике Србије и Владе Руске Федерације о уношењу измена у Споразум између Савезне владе Савезне Републике Југославије и Владе Руске Федерације о сарадњи у изградњи гасовода на територији Савезне Републике Југославије од 11. априла 1996. године, ради давања сагласности за привремену примену Споразума до ступања на снагу</w:t>
      </w:r>
      <w:r w:rsidRPr="007379DB">
        <w:rPr>
          <w:sz w:val="24"/>
          <w:lang w:val="sr-Cyrl-RS"/>
        </w:rPr>
        <w:t>.</w:t>
      </w:r>
    </w:p>
    <w:p w:rsidR="00B526D2" w:rsidRPr="007379DB" w:rsidRDefault="00B526D2">
      <w:pPr>
        <w:rPr>
          <w:sz w:val="24"/>
          <w:lang w:val="sr-Cyrl-RS"/>
        </w:rPr>
      </w:pPr>
    </w:p>
    <w:p w:rsidR="00B526D2" w:rsidRPr="007379DB" w:rsidRDefault="00B526D2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 w:rsidRPr="007379DB">
        <w:rPr>
          <w:sz w:val="24"/>
          <w:lang w:val="sr-Cyrl-RS"/>
        </w:rPr>
        <w:t>Ову Одлуку доставити Влади Републике Србије, на даљу надлежност.</w:t>
      </w:r>
    </w:p>
    <w:p w:rsidR="00B526D2" w:rsidRPr="007379DB" w:rsidRDefault="00B526D2">
      <w:pPr>
        <w:rPr>
          <w:sz w:val="24"/>
          <w:lang w:val="sr-Cyrl-RS"/>
        </w:rPr>
      </w:pPr>
    </w:p>
    <w:p w:rsidR="00B526D2" w:rsidRPr="007379DB" w:rsidRDefault="00B526D2" w:rsidP="00E24F9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 w:rsidRPr="007379DB">
        <w:rPr>
          <w:sz w:val="24"/>
          <w:lang w:val="sr-Cyrl-RS"/>
        </w:rPr>
        <w:t>Ову Одлуку доставити председнику Народне скупштине, ради информисања.</w:t>
      </w:r>
    </w:p>
    <w:p w:rsidR="00B526D2" w:rsidRPr="007379DB" w:rsidRDefault="00B526D2" w:rsidP="00B526D2">
      <w:pPr>
        <w:rPr>
          <w:sz w:val="24"/>
          <w:lang w:val="sr-Cyrl-RS"/>
        </w:rPr>
      </w:pPr>
    </w:p>
    <w:p w:rsidR="00B526D2" w:rsidRPr="007379DB" w:rsidRDefault="00B526D2" w:rsidP="00B526D2">
      <w:pPr>
        <w:rPr>
          <w:sz w:val="24"/>
          <w:lang w:val="sr-Cyrl-RS"/>
        </w:rPr>
      </w:pPr>
    </w:p>
    <w:p w:rsidR="00B526D2" w:rsidRPr="007379DB" w:rsidRDefault="00B526D2" w:rsidP="00B526D2">
      <w:pPr>
        <w:rPr>
          <w:sz w:val="24"/>
          <w:lang w:val="sr-Cyrl-RS"/>
        </w:rPr>
      </w:pPr>
    </w:p>
    <w:p w:rsidR="00E24F9A" w:rsidRPr="007379DB" w:rsidRDefault="00E24F9A" w:rsidP="00E24F9A">
      <w:pPr>
        <w:ind w:left="7200"/>
        <w:jc w:val="center"/>
        <w:rPr>
          <w:sz w:val="24"/>
          <w:lang w:val="sr-Cyrl-RS"/>
        </w:rPr>
      </w:pPr>
      <w:r w:rsidRPr="007379DB">
        <w:rPr>
          <w:sz w:val="24"/>
          <w:lang w:val="sr-Cyrl-RS"/>
        </w:rPr>
        <w:t>ПРЕДСЕДНИК</w:t>
      </w:r>
    </w:p>
    <w:p w:rsidR="00E24F9A" w:rsidRPr="007379DB" w:rsidRDefault="00E24F9A" w:rsidP="00E24F9A">
      <w:pPr>
        <w:ind w:left="7200"/>
        <w:jc w:val="center"/>
        <w:rPr>
          <w:sz w:val="24"/>
          <w:lang w:val="sr-Cyrl-RS"/>
        </w:rPr>
      </w:pPr>
    </w:p>
    <w:p w:rsidR="00E24F9A" w:rsidRPr="007379DB" w:rsidRDefault="00E24F9A" w:rsidP="00B26FDD">
      <w:pPr>
        <w:ind w:left="7200"/>
        <w:jc w:val="center"/>
        <w:rPr>
          <w:sz w:val="24"/>
          <w:lang w:val="sr-Cyrl-RS"/>
        </w:rPr>
      </w:pPr>
      <w:r w:rsidRPr="007379DB">
        <w:rPr>
          <w:sz w:val="24"/>
          <w:lang w:val="sr-Cyrl-RS"/>
        </w:rPr>
        <w:t>Верољуб Арсић</w:t>
      </w:r>
    </w:p>
    <w:p w:rsidR="00E24F9A" w:rsidRPr="007379DB" w:rsidRDefault="00E24F9A" w:rsidP="00B526D2">
      <w:pPr>
        <w:rPr>
          <w:sz w:val="24"/>
          <w:lang w:val="sr-Cyrl-RS"/>
        </w:rPr>
      </w:pPr>
    </w:p>
    <w:p w:rsidR="00E24F9A" w:rsidRPr="007379DB" w:rsidRDefault="00E24F9A" w:rsidP="00B526D2">
      <w:pPr>
        <w:rPr>
          <w:sz w:val="24"/>
          <w:lang w:val="sr-Cyrl-RS"/>
        </w:rPr>
      </w:pPr>
    </w:p>
    <w:p w:rsidR="00E24F9A" w:rsidRPr="007379DB" w:rsidRDefault="00E24F9A" w:rsidP="00B526D2">
      <w:pPr>
        <w:rPr>
          <w:sz w:val="24"/>
          <w:lang w:val="sr-Cyrl-RS"/>
        </w:rPr>
      </w:pPr>
    </w:p>
    <w:p w:rsidR="001A21F4" w:rsidRPr="007379DB" w:rsidRDefault="001A21F4" w:rsidP="00B526D2">
      <w:pPr>
        <w:rPr>
          <w:sz w:val="24"/>
          <w:lang w:val="sr-Cyrl-RS"/>
        </w:rPr>
      </w:pPr>
    </w:p>
    <w:p w:rsidR="001A21F4" w:rsidRPr="007379DB" w:rsidRDefault="001A21F4" w:rsidP="00B526D2">
      <w:pPr>
        <w:rPr>
          <w:sz w:val="24"/>
          <w:lang w:val="sr-Cyrl-RS"/>
        </w:rPr>
      </w:pPr>
    </w:p>
    <w:p w:rsidR="001A21F4" w:rsidRPr="007379DB" w:rsidRDefault="001A21F4" w:rsidP="00B526D2">
      <w:pPr>
        <w:rPr>
          <w:sz w:val="24"/>
          <w:lang w:val="sr-Cyrl-RS"/>
        </w:rPr>
      </w:pPr>
    </w:p>
    <w:p w:rsidR="00E24F9A" w:rsidRPr="007379DB" w:rsidRDefault="00E24F9A" w:rsidP="00B526D2">
      <w:pPr>
        <w:rPr>
          <w:sz w:val="24"/>
          <w:lang w:val="sr-Cyrl-RS"/>
        </w:rPr>
      </w:pPr>
    </w:p>
    <w:p w:rsidR="00B526D2" w:rsidRPr="007379DB" w:rsidRDefault="00B526D2" w:rsidP="00E24F9A">
      <w:pPr>
        <w:jc w:val="center"/>
        <w:rPr>
          <w:sz w:val="24"/>
          <w:lang w:val="sr-Cyrl-RS"/>
        </w:rPr>
      </w:pPr>
      <w:r w:rsidRPr="007379DB">
        <w:rPr>
          <w:sz w:val="24"/>
          <w:lang w:val="sr-Cyrl-RS"/>
        </w:rPr>
        <w:t>О б р а з л о ж е њ е</w:t>
      </w:r>
    </w:p>
    <w:p w:rsidR="00B526D2" w:rsidRPr="007379DB" w:rsidRDefault="00B526D2" w:rsidP="00B526D2">
      <w:pPr>
        <w:rPr>
          <w:sz w:val="24"/>
          <w:lang w:val="sr-Cyrl-RS"/>
        </w:rPr>
      </w:pPr>
    </w:p>
    <w:p w:rsidR="00B526D2" w:rsidRPr="007379DB" w:rsidRDefault="00E24F9A" w:rsidP="00B526D2">
      <w:pPr>
        <w:rPr>
          <w:bCs/>
          <w:sz w:val="24"/>
          <w:lang w:val="sr-Cyrl-RS"/>
        </w:rPr>
      </w:pPr>
      <w:r w:rsidRPr="007379DB">
        <w:rPr>
          <w:sz w:val="24"/>
          <w:lang w:val="sr-Cyrl-RS"/>
        </w:rPr>
        <w:tab/>
      </w:r>
      <w:r w:rsidR="00963620" w:rsidRPr="007379DB">
        <w:rPr>
          <w:sz w:val="24"/>
          <w:lang w:val="sr-Cyrl-RS"/>
        </w:rPr>
        <w:t xml:space="preserve">Дописом </w:t>
      </w:r>
      <w:r w:rsidR="00963620" w:rsidRPr="007379DB">
        <w:rPr>
          <w:bCs/>
          <w:sz w:val="24"/>
          <w:lang w:val="sr-Cyrl-RS"/>
        </w:rPr>
        <w:t xml:space="preserve">05 Број: </w:t>
      </w:r>
      <w:r w:rsidR="001A21F4" w:rsidRPr="007379DB">
        <w:rPr>
          <w:bCs/>
          <w:sz w:val="24"/>
          <w:lang w:val="sr-Cyrl-RS"/>
        </w:rPr>
        <w:t>337-</w:t>
      </w:r>
      <w:r w:rsidR="00963620" w:rsidRPr="007379DB">
        <w:rPr>
          <w:bCs/>
          <w:sz w:val="24"/>
          <w:lang w:val="sr-Cyrl-RS"/>
        </w:rPr>
        <w:t xml:space="preserve">/2021 Влада Републике Србије је </w:t>
      </w:r>
      <w:r w:rsidR="001A21F4" w:rsidRPr="007379DB">
        <w:rPr>
          <w:bCs/>
          <w:sz w:val="24"/>
          <w:lang w:val="sr-Cyrl-RS"/>
        </w:rPr>
        <w:t xml:space="preserve">10. септембра </w:t>
      </w:r>
      <w:r w:rsidR="00963620" w:rsidRPr="007379DB">
        <w:rPr>
          <w:bCs/>
          <w:sz w:val="24"/>
          <w:lang w:val="sr-Cyrl-RS"/>
        </w:rPr>
        <w:t xml:space="preserve">2021. године </w:t>
      </w:r>
      <w:r w:rsidR="00164D2F">
        <w:rPr>
          <w:bCs/>
          <w:sz w:val="24"/>
          <w:lang w:val="sr-Cyrl-RS"/>
        </w:rPr>
        <w:t>доставила</w:t>
      </w:r>
      <w:bookmarkStart w:id="0" w:name="_GoBack"/>
      <w:bookmarkEnd w:id="0"/>
      <w:r w:rsidR="00164D2F">
        <w:rPr>
          <w:bCs/>
          <w:sz w:val="24"/>
          <w:lang w:val="sr-Cyrl-RS"/>
        </w:rPr>
        <w:t xml:space="preserve"> Одбору Народне скупштине за привреду, регионални развој, трговину, туризам и енергетику</w:t>
      </w:r>
      <w:r w:rsidR="00164D2F" w:rsidRPr="007379DB">
        <w:rPr>
          <w:sz w:val="24"/>
        </w:rPr>
        <w:t xml:space="preserve"> </w:t>
      </w:r>
      <w:r w:rsidR="007379DB" w:rsidRPr="007379DB">
        <w:rPr>
          <w:sz w:val="24"/>
        </w:rPr>
        <w:t>Основ</w:t>
      </w:r>
      <w:r w:rsidR="007379DB" w:rsidRPr="007379DB">
        <w:rPr>
          <w:sz w:val="24"/>
          <w:lang w:val="sr-Cyrl-RS"/>
        </w:rPr>
        <w:t>у</w:t>
      </w:r>
      <w:r w:rsidR="007379DB" w:rsidRPr="007379DB">
        <w:rPr>
          <w:sz w:val="24"/>
        </w:rPr>
        <w:t xml:space="preserve"> за закључивање Протокола између Владе Републике Србије и Владе Руске Федерације о уношењу измена у Споразум између Савезне владе Савезне Републике Југославије и Владе Руске Федерације о сарадњи у изградњи гасовода на територији Савезне Републике Југославије од 11. априла 1996. године и текста Протокола између Владе Републике Србије и Владе Руске Федерације о уношењу измена у Споразум између Савезне владе Савезне Републике Југославије и Владе Руске Федерације о сарадњи у изградњи гасовода на територији Савезне Републике Југославије од 11. априла 1996. године, </w:t>
      </w:r>
      <w:r w:rsidR="00963620" w:rsidRPr="007379DB">
        <w:rPr>
          <w:sz w:val="24"/>
          <w:lang w:val="sr-Cyrl-RS"/>
        </w:rPr>
        <w:t xml:space="preserve"> </w:t>
      </w:r>
      <w:r w:rsidR="00963620" w:rsidRPr="007379DB">
        <w:rPr>
          <w:rStyle w:val="colornavy"/>
          <w:sz w:val="24"/>
          <w:lang w:val="sr-Cyrl-RS"/>
        </w:rPr>
        <w:t xml:space="preserve">ради давања сагласности за привремену примену </w:t>
      </w:r>
      <w:r w:rsidR="00963620" w:rsidRPr="007379DB">
        <w:rPr>
          <w:rStyle w:val="colornavy"/>
          <w:sz w:val="24"/>
        </w:rPr>
        <w:t>Споразума</w:t>
      </w:r>
      <w:r w:rsidRPr="007379DB">
        <w:rPr>
          <w:rStyle w:val="colornavy"/>
          <w:sz w:val="24"/>
          <w:lang w:val="sr-Cyrl-RS"/>
        </w:rPr>
        <w:t xml:space="preserve"> до ступања на снагу, у складу са чланом 8. став 1. Закона о </w:t>
      </w:r>
      <w:r w:rsidR="00432EBE" w:rsidRPr="007379DB">
        <w:rPr>
          <w:bCs/>
          <w:sz w:val="24"/>
          <w:lang w:val="sr-Cyrl-RS"/>
        </w:rPr>
        <w:t>закључивању и извршавању међународних уговора.</w:t>
      </w:r>
    </w:p>
    <w:p w:rsidR="00432EBE" w:rsidRPr="007379DB" w:rsidRDefault="00432EBE" w:rsidP="00B526D2">
      <w:pPr>
        <w:rPr>
          <w:bCs/>
          <w:sz w:val="24"/>
          <w:lang w:val="sr-Cyrl-RS"/>
        </w:rPr>
      </w:pPr>
      <w:r w:rsidRPr="007379DB">
        <w:rPr>
          <w:bCs/>
          <w:sz w:val="24"/>
          <w:lang w:val="sr-Cyrl-RS"/>
        </w:rPr>
        <w:tab/>
        <w:t xml:space="preserve">Чланом 8. став 1. Закона </w:t>
      </w:r>
      <w:r w:rsidRPr="007379DB">
        <w:rPr>
          <w:rStyle w:val="colornavy"/>
          <w:sz w:val="24"/>
          <w:lang w:val="sr-Cyrl-RS"/>
        </w:rPr>
        <w:t xml:space="preserve">о </w:t>
      </w:r>
      <w:r w:rsidRPr="007379DB">
        <w:rPr>
          <w:bCs/>
          <w:sz w:val="24"/>
          <w:lang w:val="sr-Cyrl-RS"/>
        </w:rPr>
        <w:t>закључивању и извршавању међународних уговора прописано је да Влада, изузетно, по добијању сагласности надлежног одбора Народне скупштине, може овластити делегацију Републике Србије да прихвати да се међународни уговор који се потврђује, у целини, или поједине његове одредбе, могу привремено примењивати до његовог ступања на снагу, као и да поступак потврђивања овог међународног уговора мора бити покретнут у року од 30 дана од датума његовог потписивања.</w:t>
      </w:r>
    </w:p>
    <w:p w:rsidR="004B3CE2" w:rsidRPr="007379DB" w:rsidRDefault="00432EBE" w:rsidP="00B023C3">
      <w:pPr>
        <w:rPr>
          <w:sz w:val="24"/>
          <w:lang w:val="sr-Cyrl-RS"/>
        </w:rPr>
      </w:pPr>
      <w:r w:rsidRPr="007379DB">
        <w:rPr>
          <w:bCs/>
          <w:sz w:val="24"/>
          <w:lang w:val="sr-Cyrl-RS"/>
        </w:rPr>
        <w:tab/>
      </w:r>
      <w:r w:rsidR="00B023C3" w:rsidRPr="007379DB">
        <w:rPr>
          <w:bCs/>
          <w:sz w:val="24"/>
          <w:lang w:val="sr-Cyrl-RS"/>
        </w:rPr>
        <w:t xml:space="preserve">Након разматрања предлога Владе, Одбор за привреду, регионални развој, трговину, туризам и енергетику, закључио је да постоје разлози за привремену примену </w:t>
      </w:r>
      <w:r w:rsidR="007379DB" w:rsidRPr="007379DB">
        <w:rPr>
          <w:sz w:val="24"/>
        </w:rPr>
        <w:t xml:space="preserve">Основе за закључивање Протокола између Владе Републике Србије и Владе Руске Федерације о уношењу измена у Споразум између Савезне владе Савезне Републике Југославије и Владе Руске Федерације о сарадњи у изградњи гасовода на територији Савезне Републике Југославије од 11. априла 1996. године и текста Протокола између Владе Републике Србије и Владе Руске Федерације о уношењу измена у Споразум између Савезне владе Савезне Републике Југославије и Владе Руске Федерације о сарадњи у изградњи гасовода на територији Савезне Републике Југославије од 11. априла 1996. године, </w:t>
      </w:r>
      <w:r w:rsidR="007379DB" w:rsidRPr="007379DB">
        <w:rPr>
          <w:sz w:val="24"/>
          <w:lang w:val="sr-Cyrl-RS"/>
        </w:rPr>
        <w:t xml:space="preserve"> до</w:t>
      </w:r>
      <w:r w:rsidR="00B023C3" w:rsidRPr="007379DB">
        <w:rPr>
          <w:sz w:val="24"/>
          <w:lang w:val="sr-Cyrl-RS"/>
        </w:rPr>
        <w:t xml:space="preserve"> ступања на снагу.</w:t>
      </w:r>
      <w:r w:rsidR="0074705E" w:rsidRPr="007379DB">
        <w:rPr>
          <w:sz w:val="24"/>
          <w:lang w:val="sr-Cyrl-RS"/>
        </w:rPr>
        <w:t xml:space="preserve"> </w:t>
      </w:r>
      <w:r w:rsidR="001A21F4" w:rsidRPr="007379DB">
        <w:rPr>
          <w:sz w:val="24"/>
          <w:lang w:val="sr-Cyrl-RS"/>
        </w:rPr>
        <w:t>Протоколом</w:t>
      </w:r>
      <w:r w:rsidR="0074705E" w:rsidRPr="007379DB">
        <w:rPr>
          <w:sz w:val="24"/>
          <w:lang w:val="sr-Cyrl-RS"/>
        </w:rPr>
        <w:t xml:space="preserve"> ће се обезбедити правни оквир за регулисање </w:t>
      </w:r>
      <w:r w:rsidR="004B3CE2" w:rsidRPr="007379DB">
        <w:rPr>
          <w:sz w:val="24"/>
          <w:lang w:val="sr-Cyrl-RS"/>
        </w:rPr>
        <w:t>билатералних односа.</w:t>
      </w:r>
    </w:p>
    <w:p w:rsidR="0074705E" w:rsidRPr="007379DB" w:rsidRDefault="0074705E" w:rsidP="00B023C3">
      <w:pPr>
        <w:rPr>
          <w:sz w:val="24"/>
          <w:lang w:val="sr-Cyrl-RS"/>
        </w:rPr>
      </w:pPr>
      <w:r w:rsidRPr="007379DB">
        <w:rPr>
          <w:sz w:val="24"/>
          <w:lang w:val="sr-Cyrl-RS"/>
        </w:rPr>
        <w:tab/>
        <w:t xml:space="preserve">У складу са наведеним, Одбор </w:t>
      </w:r>
      <w:r w:rsidRPr="007379DB">
        <w:rPr>
          <w:bCs/>
          <w:sz w:val="24"/>
          <w:lang w:val="sr-Cyrl-RS"/>
        </w:rPr>
        <w:t xml:space="preserve">за привреду, регионални развој, трговину, туризам и енергетику, одлучио је да да сагласност Влади да се </w:t>
      </w:r>
      <w:r w:rsidR="007379DB" w:rsidRPr="007379DB">
        <w:rPr>
          <w:sz w:val="24"/>
        </w:rPr>
        <w:t>Осно</w:t>
      </w:r>
      <w:r w:rsidR="007379DB">
        <w:rPr>
          <w:sz w:val="24"/>
        </w:rPr>
        <w:t>в</w:t>
      </w:r>
      <w:r w:rsidR="007379DB">
        <w:rPr>
          <w:sz w:val="24"/>
          <w:lang w:val="sr-Cyrl-RS"/>
        </w:rPr>
        <w:t>а</w:t>
      </w:r>
      <w:r w:rsidR="007379DB" w:rsidRPr="007379DB">
        <w:rPr>
          <w:sz w:val="24"/>
        </w:rPr>
        <w:t xml:space="preserve"> за закључивање Протокола између Владе Републике Србије и Владе Руске Федерације о уношењу измена у Споразум између Савезне владе Савезне Републике Југославије и Владе Руске Федерације о сарадњи у изградњи гасовода на територији Савезне Републике Југославије од </w:t>
      </w:r>
      <w:r w:rsidR="007379DB">
        <w:rPr>
          <w:sz w:val="24"/>
        </w:rPr>
        <w:t>11. априла 1996. године и текст</w:t>
      </w:r>
      <w:r w:rsidR="007379DB" w:rsidRPr="007379DB">
        <w:rPr>
          <w:sz w:val="24"/>
        </w:rPr>
        <w:t xml:space="preserve"> Протокола између Владе Републике Србије и Владе Руске Федерације о уношењу измена у Споразум између Савезне владе Савезне Републике Југославије и Владе Руске Федерације о сарадњи у изградњи гасовода на територији Савезне Републике Југославије од 11. априла 1996. године, </w:t>
      </w:r>
      <w:r w:rsidR="004B3CE2" w:rsidRPr="007379DB">
        <w:rPr>
          <w:sz w:val="24"/>
          <w:lang w:val="sr-Cyrl-RS"/>
        </w:rPr>
        <w:t>привремено примењује</w:t>
      </w:r>
      <w:r w:rsidR="00454EDD" w:rsidRPr="007379DB">
        <w:rPr>
          <w:sz w:val="24"/>
          <w:lang w:val="sr-Cyrl-RS"/>
        </w:rPr>
        <w:t xml:space="preserve"> до ступања на снагу.</w:t>
      </w:r>
    </w:p>
    <w:sectPr w:rsidR="0074705E" w:rsidRPr="007379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7812"/>
    <w:multiLevelType w:val="hybridMultilevel"/>
    <w:tmpl w:val="201A0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D9"/>
    <w:rsid w:val="000153D9"/>
    <w:rsid w:val="00164D2F"/>
    <w:rsid w:val="0018131B"/>
    <w:rsid w:val="001A21F4"/>
    <w:rsid w:val="00432EBE"/>
    <w:rsid w:val="00454EDD"/>
    <w:rsid w:val="004B3CE2"/>
    <w:rsid w:val="00520801"/>
    <w:rsid w:val="007379DB"/>
    <w:rsid w:val="0074392C"/>
    <w:rsid w:val="0074705E"/>
    <w:rsid w:val="00963620"/>
    <w:rsid w:val="00B023C3"/>
    <w:rsid w:val="00B26FDD"/>
    <w:rsid w:val="00B526D2"/>
    <w:rsid w:val="00C53E04"/>
    <w:rsid w:val="00CA1234"/>
    <w:rsid w:val="00E24F9A"/>
    <w:rsid w:val="00F0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B1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1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colornavy">
    <w:name w:val="color_navy"/>
    <w:rsid w:val="00963620"/>
  </w:style>
  <w:style w:type="paragraph" w:styleId="ListParagraph">
    <w:name w:val="List Paragraph"/>
    <w:basedOn w:val="Normal"/>
    <w:uiPriority w:val="34"/>
    <w:qFormat/>
    <w:rsid w:val="00E24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B1A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B1A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colornavy">
    <w:name w:val="color_navy"/>
    <w:rsid w:val="00963620"/>
  </w:style>
  <w:style w:type="paragraph" w:styleId="ListParagraph">
    <w:name w:val="List Paragraph"/>
    <w:basedOn w:val="Normal"/>
    <w:uiPriority w:val="34"/>
    <w:qFormat/>
    <w:rsid w:val="00E2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8</cp:revision>
  <cp:lastPrinted>2021-09-10T08:08:00Z</cp:lastPrinted>
  <dcterms:created xsi:type="dcterms:W3CDTF">2021-04-05T11:35:00Z</dcterms:created>
  <dcterms:modified xsi:type="dcterms:W3CDTF">2021-09-22T08:46:00Z</dcterms:modified>
</cp:coreProperties>
</file>